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b/>
          <w:bCs/>
          <w:sz w:val="22"/>
          <w:szCs w:val="28"/>
        </w:rPr>
      </w:pPr>
      <w:r>
        <w:rPr>
          <w:rFonts w:hint="eastAsia"/>
          <w:b/>
          <w:bCs/>
          <w:sz w:val="22"/>
          <w:szCs w:val="28"/>
          <w:lang w:val="en-US" w:eastAsia="zh-CN"/>
        </w:rPr>
        <w:t>中国社会科学院中国</w:t>
      </w:r>
      <w:r>
        <w:rPr>
          <w:rFonts w:hint="eastAsia"/>
          <w:b/>
          <w:bCs/>
          <w:sz w:val="22"/>
          <w:szCs w:val="28"/>
        </w:rPr>
        <w:t>边疆</w:t>
      </w:r>
      <w:r>
        <w:rPr>
          <w:rFonts w:hint="eastAsia"/>
          <w:b/>
          <w:bCs/>
          <w:sz w:val="22"/>
          <w:szCs w:val="28"/>
          <w:lang w:val="en-US" w:eastAsia="zh-CN"/>
        </w:rPr>
        <w:t>研究</w:t>
      </w:r>
      <w:r>
        <w:rPr>
          <w:rFonts w:hint="eastAsia"/>
          <w:b/>
          <w:bCs/>
          <w:sz w:val="22"/>
          <w:szCs w:val="28"/>
        </w:rPr>
        <w:t>所</w:t>
      </w:r>
      <w:r>
        <w:rPr>
          <w:rFonts w:hint="eastAsia"/>
          <w:b/>
          <w:bCs/>
          <w:sz w:val="22"/>
          <w:szCs w:val="28"/>
          <w:lang w:eastAsia="zh-CN"/>
        </w:rPr>
        <w:t>博士后流动站</w:t>
      </w:r>
      <w:r>
        <w:rPr>
          <w:rFonts w:hint="eastAsia"/>
          <w:b/>
          <w:bCs/>
          <w:sz w:val="22"/>
          <w:szCs w:val="28"/>
        </w:rPr>
        <w:t>20</w:t>
      </w:r>
      <w:r>
        <w:rPr>
          <w:rFonts w:hint="eastAsia"/>
          <w:b/>
          <w:bCs/>
          <w:sz w:val="22"/>
          <w:szCs w:val="28"/>
          <w:lang w:val="en-US" w:eastAsia="zh-CN"/>
        </w:rPr>
        <w:t>23</w:t>
      </w:r>
      <w:r>
        <w:rPr>
          <w:rFonts w:hint="eastAsia"/>
          <w:b/>
          <w:bCs/>
          <w:sz w:val="22"/>
          <w:szCs w:val="28"/>
        </w:rPr>
        <w:t>年</w:t>
      </w:r>
      <w:r>
        <w:rPr>
          <w:rFonts w:hint="eastAsia"/>
          <w:b/>
          <w:bCs/>
          <w:sz w:val="22"/>
          <w:szCs w:val="28"/>
          <w:lang w:eastAsia="zh-CN"/>
        </w:rPr>
        <w:t>博士后招收</w:t>
      </w:r>
      <w:r>
        <w:rPr>
          <w:rFonts w:hint="eastAsia"/>
          <w:b/>
          <w:bCs/>
          <w:sz w:val="22"/>
          <w:szCs w:val="28"/>
        </w:rPr>
        <w:t>公告</w:t>
      </w:r>
    </w:p>
    <w:p>
      <w:pPr>
        <w:bidi w:val="0"/>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lang w:eastAsia="zh-CN"/>
        </w:rPr>
        <w:t>中国社会科学院</w:t>
      </w:r>
      <w:r>
        <w:rPr>
          <w:rFonts w:hint="eastAsia"/>
        </w:rPr>
        <w:t>中国边疆研究所博士后流动站</w:t>
      </w:r>
      <w:r>
        <w:rPr>
          <w:rFonts w:hint="eastAsia"/>
          <w:lang w:val="en-US" w:eastAsia="zh-CN"/>
        </w:rPr>
        <w:t>面向全国公开招收</w:t>
      </w:r>
      <w:r>
        <w:rPr>
          <w:rFonts w:hint="eastAsia"/>
        </w:rPr>
        <w:t>20</w:t>
      </w:r>
      <w:r>
        <w:rPr>
          <w:rFonts w:hint="eastAsia"/>
          <w:lang w:val="en-US" w:eastAsia="zh-CN"/>
        </w:rPr>
        <w:t>23</w:t>
      </w:r>
      <w:r>
        <w:rPr>
          <w:rFonts w:hint="eastAsia"/>
        </w:rPr>
        <w:t>年度</w:t>
      </w:r>
      <w:r>
        <w:rPr>
          <w:rFonts w:hint="eastAsia"/>
          <w:lang w:val="en-US" w:eastAsia="zh-CN"/>
        </w:rPr>
        <w:t>博士后研究人员，根据</w:t>
      </w:r>
      <w:r>
        <w:rPr>
          <w:rFonts w:hint="eastAsia"/>
        </w:rPr>
        <w:t>《中国社会科学院202</w:t>
      </w:r>
      <w:r>
        <w:rPr>
          <w:rFonts w:hint="eastAsia"/>
          <w:lang w:val="en-US" w:eastAsia="zh-CN"/>
        </w:rPr>
        <w:t>3</w:t>
      </w:r>
      <w:r>
        <w:rPr>
          <w:rFonts w:hint="eastAsia"/>
        </w:rPr>
        <w:t>年博士后招收计划》，我</w:t>
      </w:r>
      <w:r>
        <w:rPr>
          <w:rFonts w:hint="eastAsia"/>
          <w:lang w:val="en-US" w:eastAsia="zh-CN"/>
        </w:rPr>
        <w:t>所</w:t>
      </w:r>
      <w:r>
        <w:rPr>
          <w:rFonts w:hint="eastAsia"/>
        </w:rPr>
        <w:t>本年度拟招收国家资助博士后</w:t>
      </w:r>
      <w:r>
        <w:rPr>
          <w:rFonts w:hint="eastAsia"/>
          <w:lang w:val="en-US" w:eastAsia="zh-CN"/>
        </w:rPr>
        <w:t>3</w:t>
      </w:r>
      <w:r>
        <w:rPr>
          <w:rFonts w:hint="eastAsia"/>
        </w:rPr>
        <w:t>名，项目博士后</w:t>
      </w:r>
      <w:r>
        <w:rPr>
          <w:rFonts w:hint="eastAsia"/>
          <w:lang w:val="en-US" w:eastAsia="zh-CN"/>
        </w:rPr>
        <w:t>6</w:t>
      </w:r>
      <w:r>
        <w:rPr>
          <w:rFonts w:hint="eastAsia"/>
        </w:rPr>
        <w:t>名，有意向者请于20</w:t>
      </w:r>
      <w:r>
        <w:rPr>
          <w:rFonts w:hint="eastAsia"/>
          <w:lang w:val="en-US" w:eastAsia="zh-CN"/>
        </w:rPr>
        <w:t>23</w:t>
      </w:r>
      <w:r>
        <w:rPr>
          <w:rFonts w:hint="eastAsia"/>
        </w:rPr>
        <w:t>年</w:t>
      </w:r>
      <w:r>
        <w:rPr>
          <w:rFonts w:hint="eastAsia"/>
          <w:lang w:val="en-US" w:eastAsia="zh-CN"/>
        </w:rPr>
        <w:t>6</w:t>
      </w:r>
      <w:r>
        <w:rPr>
          <w:rFonts w:hint="eastAsia"/>
        </w:rPr>
        <w:t>月</w:t>
      </w:r>
      <w:r>
        <w:rPr>
          <w:rFonts w:hint="eastAsia"/>
          <w:lang w:val="en-US" w:eastAsia="zh-CN"/>
        </w:rPr>
        <w:t>12</w:t>
      </w:r>
      <w:r>
        <w:rPr>
          <w:rFonts w:hint="eastAsia"/>
        </w:rPr>
        <w:t>日前将申报材料提交至中国社会科学</w:t>
      </w:r>
      <w:r>
        <w:rPr>
          <w:rFonts w:hint="eastAsia"/>
          <w:lang w:val="en-US" w:eastAsia="zh-CN"/>
        </w:rPr>
        <w:t>院中国边疆研究所</w:t>
      </w:r>
      <w:r>
        <w:rPr>
          <w:rFonts w:hint="eastAsia"/>
        </w:rPr>
        <w:t>博士后管理办公室。招收工作具体</w:t>
      </w:r>
      <w:r>
        <w:rPr>
          <w:rFonts w:hint="eastAsia"/>
          <w:lang w:val="en-US" w:eastAsia="zh-CN"/>
        </w:rPr>
        <w:t>事项</w:t>
      </w:r>
      <w:r>
        <w:rPr>
          <w:rFonts w:hint="eastAsia"/>
        </w:rPr>
        <w:t>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一、博士后研究人员申请资格（申请人必须同时具备下列</w:t>
      </w:r>
      <w:r>
        <w:rPr>
          <w:rFonts w:hint="eastAsia"/>
          <w:lang w:val="en-US" w:eastAsia="zh-CN"/>
        </w:rPr>
        <w:t>六</w:t>
      </w:r>
      <w:r>
        <w:rPr>
          <w:rFonts w:hint="eastAsia"/>
        </w:rPr>
        <w:t>个条件）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rPr>
        <w:t>1</w:t>
      </w:r>
      <w:r>
        <w:rPr>
          <w:rFonts w:hint="eastAsia"/>
          <w:lang w:eastAsia="zh-CN"/>
        </w:rPr>
        <w:t>.</w:t>
      </w:r>
      <w:r>
        <w:rPr>
          <w:rFonts w:hint="eastAsia"/>
        </w:rPr>
        <w:t>在国内或国外获得博士学位</w:t>
      </w:r>
      <w:r>
        <w:rPr>
          <w:rFonts w:hint="eastAsia"/>
          <w:lang w:eastAsia="zh-CN"/>
        </w:rPr>
        <w:t>，</w:t>
      </w:r>
      <w:r>
        <w:rPr>
          <w:rFonts w:hint="eastAsia"/>
          <w:lang w:val="en-US" w:eastAsia="zh-CN"/>
        </w:rPr>
        <w:t>品学兼优、身体健康，年龄在35周岁以下。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rPr>
        <w:t>2</w:t>
      </w:r>
      <w:r>
        <w:rPr>
          <w:rFonts w:hint="eastAsia"/>
          <w:lang w:eastAsia="zh-CN"/>
        </w:rPr>
        <w:t>.</w:t>
      </w:r>
      <w:r>
        <w:rPr>
          <w:rFonts w:hint="eastAsia"/>
          <w:lang w:val="en-US" w:eastAsia="zh-CN"/>
        </w:rPr>
        <w:t>国资博士后</w:t>
      </w:r>
      <w:r>
        <w:rPr>
          <w:rFonts w:hint="eastAsia"/>
        </w:rPr>
        <w:t>申请人</w:t>
      </w:r>
      <w:r>
        <w:rPr>
          <w:rFonts w:hint="eastAsia"/>
          <w:lang w:eastAsia="zh-CN"/>
        </w:rPr>
        <w:t>，</w:t>
      </w:r>
      <w:r>
        <w:rPr>
          <w:rFonts w:hint="eastAsia"/>
          <w:lang w:val="en-US" w:eastAsia="zh-CN"/>
        </w:rPr>
        <w:t>博士毕业于</w:t>
      </w:r>
      <w:r>
        <w:rPr>
          <w:rFonts w:hint="eastAsia"/>
        </w:rPr>
        <w:t>“双一流”建设高校或中国社会科学院、中国科学院等重点科研院所或海外著名大学者优先</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val="en-US" w:eastAsia="zh-CN"/>
        </w:rPr>
        <w:t>3.国资博士后</w:t>
      </w:r>
      <w:r>
        <w:rPr>
          <w:rFonts w:hint="eastAsia"/>
        </w:rPr>
        <w:t>申请人</w:t>
      </w:r>
      <w:r>
        <w:rPr>
          <w:rFonts w:hint="eastAsia"/>
          <w:lang w:eastAsia="zh-CN"/>
        </w:rPr>
        <w:t>，</w:t>
      </w:r>
      <w:r>
        <w:rPr>
          <w:rFonts w:hint="eastAsia"/>
        </w:rPr>
        <w:t>在中国（包括香港、澳门、台湾地区）获得博士学位者，应独立或作为第一作者在核心期刊发表至少两篇研究性学术论文；发表论文低于两篇者，博士毕业论文应被评为“优秀”（或港澳台地区相应论文评价等级）；论文发表期刊参照《中文核心期刊要目总览》《中文社会科学引文索引》《中国人文社会科学期刊评价报告》（或港澳台地区相应学术期刊目录）。在外国获得博士学位者，成果发表可适当放宽，视情况而定。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val="en-US" w:eastAsia="zh-CN"/>
        </w:rPr>
        <w:t>4.</w:t>
      </w:r>
      <w:r>
        <w:rPr>
          <w:rFonts w:hint="eastAsia"/>
        </w:rPr>
        <w:t>中国社会科学院工作人员不得申请在本院做博士后</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val="en-US" w:eastAsia="zh-CN"/>
        </w:rPr>
        <w:t>5.</w:t>
      </w:r>
      <w:r>
        <w:rPr>
          <w:rFonts w:hint="eastAsia"/>
        </w:rPr>
        <w:t>申请人不能申请到授予其博士学位单位的同一个一级学科的流动站做博士后，也不得申请到授予其博士学位的研究所做博士后</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lang w:val="en-US" w:eastAsia="zh-CN"/>
        </w:rPr>
        <w:t>6</w:t>
      </w:r>
      <w:r>
        <w:rPr>
          <w:rFonts w:hint="eastAsia"/>
        </w:rPr>
        <w:t>.须全脱产（无劳动人事关系）专职从事博士后研究工作。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二、合作导师与招聘方向</w:t>
      </w:r>
    </w:p>
    <w:tbl>
      <w:tblPr>
        <w:tblStyle w:val="4"/>
        <w:tblW w:w="6452" w:type="dxa"/>
        <w:jc w:val="center"/>
        <w:shd w:val="clear" w:color="auto" w:fill="auto"/>
        <w:tblLayout w:type="fixed"/>
        <w:tblCellMar>
          <w:top w:w="0" w:type="dxa"/>
          <w:left w:w="0" w:type="dxa"/>
          <w:bottom w:w="0" w:type="dxa"/>
          <w:right w:w="0" w:type="dxa"/>
        </w:tblCellMar>
      </w:tblPr>
      <w:tblGrid>
        <w:gridCol w:w="656"/>
        <w:gridCol w:w="3776"/>
        <w:gridCol w:w="2020"/>
      </w:tblGrid>
      <w:tr>
        <w:tblPrEx>
          <w:tblCellMar>
            <w:top w:w="0" w:type="dxa"/>
            <w:left w:w="0" w:type="dxa"/>
            <w:bottom w:w="0" w:type="dxa"/>
            <w:right w:w="0" w:type="dxa"/>
          </w:tblCellMar>
        </w:tblPrEx>
        <w:trPr>
          <w:trHeight w:val="90" w:hRule="atLeast"/>
          <w:jc w:val="center"/>
        </w:trPr>
        <w:tc>
          <w:tcPr>
            <w:tcW w:w="656" w:type="dxa"/>
            <w:tcBorders>
              <w:top w:val="single" w:color="auto" w:sz="8" w:space="0"/>
              <w:left w:val="single" w:color="auto" w:sz="4"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lang w:val="en-US" w:eastAsia="zh-CN"/>
              </w:rPr>
            </w:pPr>
            <w:r>
              <w:rPr>
                <w:rFonts w:hint="eastAsia"/>
                <w:lang w:val="en-US" w:eastAsia="zh-CN"/>
              </w:rPr>
              <w:t>序号</w:t>
            </w:r>
          </w:p>
        </w:tc>
        <w:tc>
          <w:tcPr>
            <w:tcW w:w="3776" w:type="dxa"/>
            <w:tcBorders>
              <w:top w:val="single" w:color="auto" w:sz="8" w:space="0"/>
              <w:left w:val="nil"/>
              <w:bottom w:val="single" w:color="auto" w:sz="8" w:space="0"/>
              <w:right w:val="single" w:color="auto"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招聘方向</w:t>
            </w:r>
          </w:p>
        </w:tc>
        <w:tc>
          <w:tcPr>
            <w:tcW w:w="2020" w:type="dxa"/>
            <w:tcBorders>
              <w:top w:val="single" w:color="auto" w:sz="8" w:space="0"/>
              <w:left w:val="nil"/>
              <w:bottom w:val="single" w:color="auto" w:sz="8" w:space="0"/>
              <w:right w:val="single" w:color="auto"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hint="eastAsia"/>
              </w:rPr>
            </w:pPr>
            <w:r>
              <w:rPr>
                <w:rFonts w:hint="eastAsia"/>
                <w:lang w:val="en-US" w:eastAsia="zh-CN"/>
              </w:rPr>
              <w:t>合作导师</w:t>
            </w:r>
          </w:p>
        </w:tc>
      </w:tr>
      <w:tr>
        <w:tblPrEx>
          <w:tblCellMar>
            <w:top w:w="0" w:type="dxa"/>
            <w:left w:w="0" w:type="dxa"/>
            <w:bottom w:w="0" w:type="dxa"/>
            <w:right w:w="0" w:type="dxa"/>
          </w:tblCellMar>
        </w:tblPrEx>
        <w:trPr>
          <w:trHeight w:val="582" w:hRule="atLeast"/>
          <w:jc w:val="center"/>
        </w:trPr>
        <w:tc>
          <w:tcPr>
            <w:tcW w:w="656" w:type="dxa"/>
            <w:tcBorders>
              <w:top w:val="nil"/>
              <w:left w:val="single" w:color="auto" w:sz="4"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lang w:val="en-US" w:eastAsia="zh-CN"/>
              </w:rPr>
            </w:pPr>
            <w:r>
              <w:rPr>
                <w:rFonts w:hint="eastAsia"/>
                <w:lang w:val="en-US" w:eastAsia="zh-CN"/>
              </w:rPr>
              <w:t>1</w:t>
            </w:r>
          </w:p>
        </w:tc>
        <w:tc>
          <w:tcPr>
            <w:tcW w:w="3776" w:type="dxa"/>
            <w:tcBorders>
              <w:top w:val="nil"/>
              <w:left w:val="nil"/>
              <w:bottom w:val="single" w:color="auto" w:sz="8" w:space="0"/>
              <w:right w:val="single" w:color="auto"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历代海疆治理与海权维护研究</w:t>
            </w:r>
          </w:p>
        </w:tc>
        <w:tc>
          <w:tcPr>
            <w:tcW w:w="2020" w:type="dxa"/>
            <w:tcBorders>
              <w:top w:val="nil"/>
              <w:left w:val="nil"/>
              <w:bottom w:val="single" w:color="auto" w:sz="8" w:space="0"/>
              <w:right w:val="single" w:color="auto"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lang w:val="en-US" w:eastAsia="zh-CN"/>
              </w:rPr>
            </w:pPr>
            <w:r>
              <w:rPr>
                <w:rFonts w:hint="eastAsia"/>
                <w:lang w:val="en-US" w:eastAsia="zh-CN"/>
              </w:rPr>
              <w:t>李国强</w:t>
            </w:r>
          </w:p>
        </w:tc>
      </w:tr>
      <w:tr>
        <w:tblPrEx>
          <w:tblCellMar>
            <w:top w:w="0" w:type="dxa"/>
            <w:left w:w="0" w:type="dxa"/>
            <w:bottom w:w="0" w:type="dxa"/>
            <w:right w:w="0" w:type="dxa"/>
          </w:tblCellMar>
        </w:tblPrEx>
        <w:trPr>
          <w:trHeight w:val="678" w:hRule="atLeast"/>
          <w:jc w:val="center"/>
        </w:trPr>
        <w:tc>
          <w:tcPr>
            <w:tcW w:w="656" w:type="dxa"/>
            <w:tcBorders>
              <w:top w:val="nil"/>
              <w:left w:val="single" w:color="auto" w:sz="4" w:space="0"/>
              <w:bottom w:val="single" w:color="auto" w:sz="4"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lang w:val="en-US" w:eastAsia="zh-CN"/>
              </w:rPr>
            </w:pPr>
            <w:r>
              <w:rPr>
                <w:rFonts w:hint="eastAsia"/>
                <w:lang w:val="en-US" w:eastAsia="zh-CN"/>
              </w:rPr>
              <w:t>2</w:t>
            </w:r>
          </w:p>
        </w:tc>
        <w:tc>
          <w:tcPr>
            <w:tcW w:w="3776" w:type="dxa"/>
            <w:tcBorders>
              <w:top w:val="nil"/>
              <w:left w:val="nil"/>
              <w:bottom w:val="single" w:color="auto" w:sz="4" w:space="0"/>
              <w:right w:val="single" w:color="auto"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陆海统筹研究与新疆历史和现实研究</w:t>
            </w:r>
          </w:p>
        </w:tc>
        <w:tc>
          <w:tcPr>
            <w:tcW w:w="2020" w:type="dxa"/>
            <w:tcBorders>
              <w:top w:val="nil"/>
              <w:left w:val="nil"/>
              <w:bottom w:val="single" w:color="auto" w:sz="4" w:space="0"/>
              <w:right w:val="single" w:color="auto"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lang w:val="en-US" w:eastAsia="zh-CN"/>
              </w:rPr>
            </w:pPr>
            <w:r>
              <w:rPr>
                <w:rFonts w:hint="eastAsia"/>
                <w:lang w:val="en-US" w:eastAsia="zh-CN"/>
              </w:rPr>
              <w:t>邢广程</w:t>
            </w:r>
          </w:p>
        </w:tc>
      </w:tr>
      <w:tr>
        <w:tblPrEx>
          <w:tblCellMar>
            <w:top w:w="0" w:type="dxa"/>
            <w:left w:w="0" w:type="dxa"/>
            <w:bottom w:w="0" w:type="dxa"/>
            <w:right w:w="0" w:type="dxa"/>
          </w:tblCellMar>
        </w:tblPrEx>
        <w:trPr>
          <w:trHeight w:val="666" w:hRule="atLeast"/>
          <w:jc w:val="center"/>
        </w:trPr>
        <w:tc>
          <w:tcPr>
            <w:tcW w:w="656" w:type="dxa"/>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lang w:val="en-US" w:eastAsia="zh-CN"/>
              </w:rPr>
            </w:pPr>
            <w:r>
              <w:rPr>
                <w:rFonts w:hint="eastAsia"/>
                <w:lang w:val="en-US" w:eastAsia="zh-CN"/>
              </w:rPr>
              <w:t>3</w:t>
            </w:r>
          </w:p>
        </w:tc>
        <w:tc>
          <w:tcPr>
            <w:tcW w:w="3776" w:type="dxa"/>
            <w:tcBorders>
              <w:top w:val="single" w:color="auto" w:sz="4" w:space="0"/>
              <w:left w:val="nil"/>
              <w:bottom w:val="single" w:color="auto" w:sz="4" w:space="0"/>
              <w:right w:val="single" w:color="auto"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lang w:val="en-US" w:eastAsia="zh-CN"/>
              </w:rPr>
            </w:pPr>
            <w:r>
              <w:rPr>
                <w:rFonts w:hint="eastAsia"/>
                <w:lang w:val="en-US" w:eastAsia="zh-CN"/>
              </w:rPr>
              <w:t>西藏历史地理研究</w:t>
            </w:r>
          </w:p>
        </w:tc>
        <w:tc>
          <w:tcPr>
            <w:tcW w:w="2020" w:type="dxa"/>
            <w:tcBorders>
              <w:top w:val="single" w:color="auto" w:sz="4" w:space="0"/>
              <w:left w:val="nil"/>
              <w:bottom w:val="single" w:color="auto" w:sz="4" w:space="0"/>
              <w:right w:val="single" w:color="auto"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lang w:val="en-US" w:eastAsia="zh-CN"/>
              </w:rPr>
            </w:pPr>
            <w:r>
              <w:rPr>
                <w:rFonts w:hint="eastAsia"/>
                <w:lang w:val="en-US" w:eastAsia="zh-CN"/>
              </w:rPr>
              <w:t>孙宏年</w:t>
            </w:r>
          </w:p>
        </w:tc>
      </w:tr>
      <w:tr>
        <w:tblPrEx>
          <w:tblCellMar>
            <w:top w:w="0" w:type="dxa"/>
            <w:left w:w="0" w:type="dxa"/>
            <w:bottom w:w="0" w:type="dxa"/>
            <w:right w:w="0" w:type="dxa"/>
          </w:tblCellMar>
        </w:tblPrEx>
        <w:trPr>
          <w:trHeight w:val="707" w:hRule="atLeast"/>
          <w:jc w:val="center"/>
        </w:trPr>
        <w:tc>
          <w:tcPr>
            <w:tcW w:w="656" w:type="dxa"/>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lang w:val="en-US" w:eastAsia="zh-CN"/>
              </w:rPr>
            </w:pPr>
            <w:r>
              <w:rPr>
                <w:rFonts w:hint="eastAsia"/>
                <w:lang w:val="en-US" w:eastAsia="zh-CN"/>
              </w:rPr>
              <w:t>4</w:t>
            </w:r>
          </w:p>
        </w:tc>
        <w:tc>
          <w:tcPr>
            <w:tcW w:w="3776" w:type="dxa"/>
            <w:tcBorders>
              <w:top w:val="single" w:color="auto" w:sz="4" w:space="0"/>
              <w:left w:val="nil"/>
              <w:bottom w:val="single" w:color="auto" w:sz="4" w:space="0"/>
              <w:right w:val="single" w:color="auto"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lang w:val="en-US" w:eastAsia="zh-CN"/>
              </w:rPr>
            </w:pPr>
            <w:r>
              <w:rPr>
                <w:rFonts w:hint="eastAsia"/>
                <w:lang w:val="en-US" w:eastAsia="zh-CN"/>
              </w:rPr>
              <w:t>历史上边疆政权与族群研究</w:t>
            </w:r>
          </w:p>
        </w:tc>
        <w:tc>
          <w:tcPr>
            <w:tcW w:w="2020" w:type="dxa"/>
            <w:tcBorders>
              <w:top w:val="single" w:color="auto" w:sz="4" w:space="0"/>
              <w:left w:val="nil"/>
              <w:bottom w:val="single" w:color="auto" w:sz="4" w:space="0"/>
              <w:right w:val="single" w:color="auto"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lang w:val="en-US" w:eastAsia="zh-CN"/>
              </w:rPr>
            </w:pPr>
            <w:r>
              <w:rPr>
                <w:rFonts w:hint="eastAsia"/>
                <w:lang w:val="en-US" w:eastAsia="zh-CN"/>
              </w:rPr>
              <w:t>李大龙</w:t>
            </w:r>
          </w:p>
        </w:tc>
      </w:tr>
      <w:tr>
        <w:tblPrEx>
          <w:tblCellMar>
            <w:top w:w="0" w:type="dxa"/>
            <w:left w:w="0" w:type="dxa"/>
            <w:bottom w:w="0" w:type="dxa"/>
            <w:right w:w="0" w:type="dxa"/>
          </w:tblCellMar>
        </w:tblPrEx>
        <w:trPr>
          <w:trHeight w:val="666" w:hRule="atLeast"/>
          <w:jc w:val="center"/>
        </w:trPr>
        <w:tc>
          <w:tcPr>
            <w:tcW w:w="656" w:type="dxa"/>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lang w:val="en-US" w:eastAsia="zh-CN"/>
              </w:rPr>
            </w:pPr>
            <w:r>
              <w:rPr>
                <w:rFonts w:hint="eastAsia"/>
                <w:lang w:val="en-US" w:eastAsia="zh-CN"/>
              </w:rPr>
              <w:t>5</w:t>
            </w:r>
          </w:p>
        </w:tc>
        <w:tc>
          <w:tcPr>
            <w:tcW w:w="3776" w:type="dxa"/>
            <w:tcBorders>
              <w:top w:val="single" w:color="auto" w:sz="4" w:space="0"/>
              <w:left w:val="nil"/>
              <w:bottom w:val="single" w:color="auto" w:sz="4" w:space="0"/>
              <w:right w:val="single" w:color="auto"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lang w:val="en-US" w:eastAsia="zh-CN"/>
              </w:rPr>
            </w:pPr>
            <w:r>
              <w:rPr>
                <w:rFonts w:hint="eastAsia"/>
                <w:lang w:val="en-US" w:eastAsia="zh-CN"/>
              </w:rPr>
              <w:t>新疆历史现状及周边关系</w:t>
            </w:r>
          </w:p>
        </w:tc>
        <w:tc>
          <w:tcPr>
            <w:tcW w:w="2020" w:type="dxa"/>
            <w:tcBorders>
              <w:top w:val="single" w:color="auto" w:sz="4" w:space="0"/>
              <w:left w:val="nil"/>
              <w:bottom w:val="single" w:color="auto" w:sz="4" w:space="0"/>
              <w:right w:val="single" w:color="auto"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lang w:val="en-US" w:eastAsia="zh-CN"/>
              </w:rPr>
            </w:pPr>
            <w:r>
              <w:rPr>
                <w:rFonts w:hint="eastAsia"/>
                <w:lang w:val="en-US" w:eastAsia="zh-CN"/>
              </w:rPr>
              <w:t>许建英</w:t>
            </w:r>
          </w:p>
        </w:tc>
      </w:tr>
      <w:tr>
        <w:tblPrEx>
          <w:tblCellMar>
            <w:top w:w="0" w:type="dxa"/>
            <w:left w:w="0" w:type="dxa"/>
            <w:bottom w:w="0" w:type="dxa"/>
            <w:right w:w="0" w:type="dxa"/>
          </w:tblCellMar>
        </w:tblPrEx>
        <w:trPr>
          <w:trHeight w:val="539" w:hRule="atLeast"/>
          <w:jc w:val="center"/>
        </w:trPr>
        <w:tc>
          <w:tcPr>
            <w:tcW w:w="656" w:type="dxa"/>
            <w:tcBorders>
              <w:top w:val="single" w:color="auto" w:sz="4" w:space="0"/>
              <w:left w:val="single" w:color="auto" w:sz="4"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lang w:val="en-US" w:eastAsia="zh-CN"/>
              </w:rPr>
            </w:pPr>
            <w:r>
              <w:rPr>
                <w:rFonts w:hint="eastAsia"/>
                <w:lang w:val="en-US" w:eastAsia="zh-CN"/>
              </w:rPr>
              <w:t>6</w:t>
            </w:r>
          </w:p>
        </w:tc>
        <w:tc>
          <w:tcPr>
            <w:tcW w:w="3776" w:type="dxa"/>
            <w:tcBorders>
              <w:top w:val="single" w:color="auto" w:sz="4" w:space="0"/>
              <w:left w:val="nil"/>
              <w:bottom w:val="single" w:color="auto" w:sz="8" w:space="0"/>
              <w:right w:val="single" w:color="auto"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lang w:val="en-US" w:eastAsia="zh-CN"/>
              </w:rPr>
            </w:pPr>
            <w:r>
              <w:rPr>
                <w:rFonts w:hint="eastAsia"/>
                <w:lang w:val="en-US" w:eastAsia="zh-CN"/>
              </w:rPr>
              <w:t>中国边疆历史与现状</w:t>
            </w:r>
          </w:p>
        </w:tc>
        <w:tc>
          <w:tcPr>
            <w:tcW w:w="2020" w:type="dxa"/>
            <w:tcBorders>
              <w:top w:val="single" w:color="auto" w:sz="4" w:space="0"/>
              <w:left w:val="nil"/>
              <w:bottom w:val="single" w:color="auto" w:sz="8" w:space="0"/>
              <w:right w:val="single" w:color="auto"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lang w:val="en-US" w:eastAsia="zh-CN"/>
              </w:rPr>
            </w:pPr>
            <w:r>
              <w:rPr>
                <w:rFonts w:hint="eastAsia"/>
                <w:lang w:val="en-US" w:eastAsia="zh-CN"/>
              </w:rPr>
              <w:t>吕文利</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三、申报材料（只需电子版）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1．填写中国社会科学院中国边疆研究</w:t>
      </w:r>
      <w:bookmarkStart w:id="0" w:name="_GoBack"/>
      <w:bookmarkEnd w:id="0"/>
      <w:r>
        <w:rPr>
          <w:rFonts w:hint="eastAsia"/>
          <w:lang w:val="en-US" w:eastAsia="zh-CN"/>
        </w:rPr>
        <w:t>所博士后申请表（见附件）；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2．博士期间发表的文章；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3．博士毕业证、学位证书或博士论文答辩决议书扫描件；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4．本人身份证，军官证或转业、复员证，国外居留证等有效证件扫描件。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lang w:val="en-US" w:eastAsia="zh-CN"/>
        </w:rPr>
        <w:t>四</w:t>
      </w:r>
      <w:r>
        <w:rPr>
          <w:rFonts w:hint="eastAsia"/>
        </w:rPr>
        <w:t>、报名截止时间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博士后申请人员请将以上材料电子版提交到本站博士后管理办公室，电子信箱：jianghy@cass.org.cn，并在邮件主题上注明：申请中国社科院边疆研究所2023年博士后电子材料（申请某合作导师博士后+本人姓名）；提交申请材料截止日期为2023年6月12日；收到报名材料后，我所将组织专家组对申请人提交的材料进行审核，并在审核后组织面试，择优招收，面试具体时间地点另行通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（注：无论考核结果如何，上述申报材料恕不退回。审核未通过人员，申报材料由我站办公室负责统一销毁及删除。）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五、联系方式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地  址：</w:t>
      </w:r>
      <w:r>
        <w:rPr>
          <w:rFonts w:hint="eastAsia"/>
        </w:rPr>
        <w:t>北京市</w:t>
      </w:r>
      <w:r>
        <w:rPr>
          <w:rFonts w:hint="eastAsia"/>
          <w:lang w:val="en-US" w:eastAsia="zh-CN"/>
        </w:rPr>
        <w:t>朝阳区国家体育场北路1号院1号楼中国历史研究院</w:t>
      </w:r>
      <w:r>
        <w:rPr>
          <w:rFonts w:hint="eastAsia"/>
        </w:rPr>
        <w:t>中国边疆研究所办公室</w:t>
      </w:r>
      <w:r>
        <w:rPr>
          <w:rFonts w:hint="eastAsia"/>
          <w:lang w:eastAsia="zh-CN"/>
        </w:rPr>
        <w:t>（</w:t>
      </w:r>
      <w:r>
        <w:rPr>
          <w:rFonts w:hint="eastAsia"/>
          <w:lang w:val="en-US" w:eastAsia="zh-CN"/>
        </w:rPr>
        <w:t>100101</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联系人：姜老师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联系电话： 010-87420823</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联系邮箱：jianghy@cass.org.cn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附</w:t>
      </w:r>
      <w:r>
        <w:rPr>
          <w:rFonts w:hint="eastAsia"/>
          <w:lang w:val="en-US" w:eastAsia="zh-CN"/>
        </w:rPr>
        <w:t xml:space="preserve">  </w:t>
      </w:r>
      <w:r>
        <w:rPr>
          <w:rFonts w:hint="eastAsia"/>
        </w:rPr>
        <w:t>件：</w:t>
      </w:r>
      <w:r>
        <w:rPr>
          <w:rFonts w:hint="eastAsia"/>
        </w:rPr>
        <w:fldChar w:fldCharType="begin"/>
      </w:r>
      <w:r>
        <w:rPr>
          <w:rFonts w:hint="eastAsia"/>
        </w:rPr>
        <w:instrText xml:space="preserve"> HYPERLINK "http://bjs.cssn.cn/xwzx/xwzx_tzgg/201904/W020190412620366729570.doc" </w:instrText>
      </w:r>
      <w:r>
        <w:rPr>
          <w:rFonts w:hint="eastAsia"/>
        </w:rPr>
        <w:fldChar w:fldCharType="separate"/>
      </w:r>
      <w:r>
        <w:rPr>
          <w:rStyle w:val="7"/>
          <w:rFonts w:hint="eastAsia" w:ascii="宋体" w:hAnsi="宋体" w:eastAsia="宋体" w:cs="宋体"/>
          <w:i w:val="0"/>
          <w:caps w:val="0"/>
          <w:color w:val="000000"/>
          <w:spacing w:val="0"/>
          <w:szCs w:val="28"/>
          <w:u w:val="none"/>
          <w:shd w:val="clear" w:fill="FFFFFF"/>
        </w:rPr>
        <w:t>申请表</w:t>
      </w:r>
      <w:r>
        <w:rPr>
          <w:rFonts w:hint="eastAsia"/>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hint="eastAsia"/>
        </w:rPr>
      </w:pPr>
      <w:r>
        <w:rPr>
          <w:rFonts w:hint="eastAsia"/>
          <w:lang w:val="en-US" w:eastAsia="zh-CN"/>
        </w:rPr>
        <w:t xml:space="preserve">                                                           </w:t>
      </w:r>
      <w:r>
        <w:rPr>
          <w:rFonts w:hint="eastAsia"/>
        </w:rPr>
        <w:t>中国边疆研究所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eastAsia"/>
        </w:rPr>
      </w:pPr>
      <w:r>
        <w:rPr>
          <w:rFonts w:hint="eastAsia"/>
          <w:lang w:val="en-US" w:eastAsia="zh-CN"/>
        </w:rPr>
        <w:t xml:space="preserve">               </w:t>
      </w:r>
      <w:r>
        <w:rPr>
          <w:rFonts w:hint="eastAsia"/>
        </w:rPr>
        <w:t>20</w:t>
      </w:r>
      <w:r>
        <w:rPr>
          <w:rFonts w:hint="eastAsia"/>
          <w:lang w:val="en-US" w:eastAsia="zh-CN"/>
        </w:rPr>
        <w:t>23</w:t>
      </w:r>
      <w:r>
        <w:rPr>
          <w:rFonts w:hint="eastAsia"/>
        </w:rPr>
        <w:t>年</w:t>
      </w:r>
      <w:r>
        <w:rPr>
          <w:rFonts w:hint="eastAsia"/>
          <w:lang w:val="en-US" w:eastAsia="zh-CN"/>
        </w:rPr>
        <w:t>5</w:t>
      </w:r>
      <w:r>
        <w:rPr>
          <w:rFonts w:hint="eastAsia"/>
        </w:rPr>
        <w:t>月</w:t>
      </w:r>
      <w:r>
        <w:rPr>
          <w:rFonts w:hint="eastAsia"/>
          <w:lang w:val="en-US" w:eastAsia="zh-CN"/>
        </w:rPr>
        <w:t>23</w:t>
      </w:r>
      <w:r>
        <w:rPr>
          <w:rFonts w:hint="eastAsia"/>
        </w:rPr>
        <w:t>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YjJiMzQwMjQ5N2IyMDczMjVkNzEzNDBkMmI5MTcifQ=="/>
  </w:docVars>
  <w:rsids>
    <w:rsidRoot w:val="00000000"/>
    <w:rsid w:val="004B690F"/>
    <w:rsid w:val="005F641A"/>
    <w:rsid w:val="008E0FE0"/>
    <w:rsid w:val="00D16139"/>
    <w:rsid w:val="013D48B2"/>
    <w:rsid w:val="023C084D"/>
    <w:rsid w:val="02A4761D"/>
    <w:rsid w:val="05384D2F"/>
    <w:rsid w:val="06763B99"/>
    <w:rsid w:val="06B46922"/>
    <w:rsid w:val="06C15CB5"/>
    <w:rsid w:val="08124F63"/>
    <w:rsid w:val="08B355AC"/>
    <w:rsid w:val="0AFB460C"/>
    <w:rsid w:val="0BD839FC"/>
    <w:rsid w:val="0C924B43"/>
    <w:rsid w:val="0D3B6A5F"/>
    <w:rsid w:val="13443A33"/>
    <w:rsid w:val="1CE674A4"/>
    <w:rsid w:val="1D022A86"/>
    <w:rsid w:val="1D33126F"/>
    <w:rsid w:val="1DCC08C3"/>
    <w:rsid w:val="1DD614DB"/>
    <w:rsid w:val="1E4C5F8A"/>
    <w:rsid w:val="20B26894"/>
    <w:rsid w:val="23EC412E"/>
    <w:rsid w:val="251A2676"/>
    <w:rsid w:val="277D103D"/>
    <w:rsid w:val="27A070CD"/>
    <w:rsid w:val="28AD5878"/>
    <w:rsid w:val="2A636B36"/>
    <w:rsid w:val="2AB06828"/>
    <w:rsid w:val="2C8D3399"/>
    <w:rsid w:val="30DA4BD1"/>
    <w:rsid w:val="317E70C6"/>
    <w:rsid w:val="319D00A3"/>
    <w:rsid w:val="3207792D"/>
    <w:rsid w:val="35327830"/>
    <w:rsid w:val="35C74DE4"/>
    <w:rsid w:val="37883E24"/>
    <w:rsid w:val="37AB1D04"/>
    <w:rsid w:val="37EF1A35"/>
    <w:rsid w:val="3AC10474"/>
    <w:rsid w:val="3ED43706"/>
    <w:rsid w:val="40085953"/>
    <w:rsid w:val="400C0150"/>
    <w:rsid w:val="4153332F"/>
    <w:rsid w:val="43D618C9"/>
    <w:rsid w:val="4617788E"/>
    <w:rsid w:val="46BE2488"/>
    <w:rsid w:val="47BE7C0D"/>
    <w:rsid w:val="4830538A"/>
    <w:rsid w:val="48F055E1"/>
    <w:rsid w:val="4CE42892"/>
    <w:rsid w:val="5151355C"/>
    <w:rsid w:val="53425035"/>
    <w:rsid w:val="55F770AF"/>
    <w:rsid w:val="58765A60"/>
    <w:rsid w:val="59910A67"/>
    <w:rsid w:val="5B80749D"/>
    <w:rsid w:val="5BFA0AEB"/>
    <w:rsid w:val="5C7A29FD"/>
    <w:rsid w:val="5E462898"/>
    <w:rsid w:val="615E53D5"/>
    <w:rsid w:val="616A3A98"/>
    <w:rsid w:val="6256274E"/>
    <w:rsid w:val="633865D3"/>
    <w:rsid w:val="644079D0"/>
    <w:rsid w:val="645609E7"/>
    <w:rsid w:val="64B93B78"/>
    <w:rsid w:val="675F549A"/>
    <w:rsid w:val="6A6E13C5"/>
    <w:rsid w:val="6ADF7271"/>
    <w:rsid w:val="6BE50E04"/>
    <w:rsid w:val="6CEB19D7"/>
    <w:rsid w:val="6DC43A3E"/>
    <w:rsid w:val="6E9E262B"/>
    <w:rsid w:val="6F8A05E9"/>
    <w:rsid w:val="700A6DB2"/>
    <w:rsid w:val="701A73A5"/>
    <w:rsid w:val="70F27898"/>
    <w:rsid w:val="71F118FE"/>
    <w:rsid w:val="73176FC5"/>
    <w:rsid w:val="74033EEB"/>
    <w:rsid w:val="750A2372"/>
    <w:rsid w:val="76701384"/>
    <w:rsid w:val="769505F0"/>
    <w:rsid w:val="77DF541C"/>
    <w:rsid w:val="784F5E90"/>
    <w:rsid w:val="793B1593"/>
    <w:rsid w:val="7DAD2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1136</Words>
  <Characters>1237</Characters>
  <Lines>0</Lines>
  <Paragraphs>0</Paragraphs>
  <TotalTime>0</TotalTime>
  <ScaleCrop>false</ScaleCrop>
  <LinksUpToDate>false</LinksUpToDate>
  <CharactersWithSpaces>1329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2020-03-21T09:14:00Z</dcterms:created>
  <dc:creator>朱尖</dc:creator>
  <cp:lastModifiedBy>dameng</cp:lastModifiedBy>
  <cp:lastPrinted>2023-05-23T07:25:27Z</cp:lastPrinted>
  <dcterms:modified xsi:type="dcterms:W3CDTF">2023-05-23T07:33:20Z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20A6561796D043CB9D4C0ED00C260ACA</vt:lpwstr>
  </property>
</Properties>
</file>